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94" w:rsidRPr="008D3382" w:rsidRDefault="003D6994" w:rsidP="003D699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A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ответственности за продажу алкоголя несовершеннолетним</w:t>
      </w:r>
    </w:p>
    <w:p w:rsidR="003D6994" w:rsidRDefault="003D6994" w:rsidP="003D699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994" w:rsidRPr="008D3382" w:rsidRDefault="003D6994" w:rsidP="003D699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Положения статьи 16 Федерального закона от 22 ноября 1995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171-ФЗ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устанавливают особые требования к розничной продаже и потреблению (распитию) алкогольной продукции.</w:t>
      </w:r>
    </w:p>
    <w:p w:rsidR="003D6994" w:rsidRPr="008D3382" w:rsidRDefault="003D6994" w:rsidP="003D699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частности, не допускается розничная продажа алкогольной продукции:</w:t>
      </w:r>
    </w:p>
    <w:p w:rsidR="003D6994" w:rsidRPr="008D3382" w:rsidRDefault="003D6994" w:rsidP="003D699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детских, образовательных, медицинских организациях, на объектах спорта, на прилегающих к ним территориях;</w:t>
      </w:r>
    </w:p>
    <w:p w:rsidR="003D6994" w:rsidRPr="008D3382" w:rsidRDefault="003D6994" w:rsidP="003D699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организациях культуры, за исключением розничной продажи алкогольной продукции, осуществляемой организациями и индивидуальными предпринимателями, при оказании ими услуг общественного питания;</w:t>
      </w:r>
    </w:p>
    <w:p w:rsidR="003D6994" w:rsidRPr="008D3382" w:rsidRDefault="003D6994" w:rsidP="003D699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несовершеннолетним. В случае возникновения у лица, непосредственно осуществляющего отпуск алкогольной продукции несовершеннолетним (продавца), сомнения в достижении этим покупателем совершеннолетия продавец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</w:t>
      </w:r>
    </w:p>
    <w:p w:rsidR="003D6994" w:rsidRPr="008D3382" w:rsidRDefault="003D6994" w:rsidP="003D699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 потребление (распитие) алкогольной продукции несовершеннолетними.</w:t>
      </w:r>
    </w:p>
    <w:p w:rsidR="003D6994" w:rsidRPr="008D3382" w:rsidRDefault="003D6994" w:rsidP="003D699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местах, в которых запрещена продажа алкогольной </w:t>
      </w:r>
      <w:proofErr w:type="gramStart"/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продукции</w:t>
      </w:r>
      <w:proofErr w:type="gramEnd"/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не допускается потребление (распитие) алкогольной продукции.</w:t>
      </w:r>
    </w:p>
    <w:p w:rsidR="003D6994" w:rsidRPr="008D3382" w:rsidRDefault="003D6994" w:rsidP="003D699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не допускается потребление (распитие) алкогольной продукции 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</w:t>
      </w:r>
      <w:proofErr w:type="gramEnd"/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культурой и спортом), за исключением потребления (распития) алкогольной продукции, приобретенной в организациях, у индивидуальных предпринимателей при оказании этими организациями и индивидуальными предпринимателями услуг общественного питания в местах оказания таких услуг.</w:t>
      </w:r>
    </w:p>
    <w:p w:rsidR="003D6994" w:rsidRPr="008D3382" w:rsidRDefault="003D6994" w:rsidP="003D699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</w:t>
      </w:r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2.1 </w:t>
      </w:r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14.16 Кодекса об административных правонарушениях РФ розничная продажа несовершеннолетнему алкогольной продукции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  <w:proofErr w:type="gramEnd"/>
    </w:p>
    <w:p w:rsidR="003D6994" w:rsidRPr="008D3382" w:rsidRDefault="003D6994" w:rsidP="003D699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Уголовная ответственность лица за розничную продажу несовершеннолетним алкогольной продукции наступает в случае, если это лицо ранее привлекалось к административной ответственности за аналогичное деяние в течение ста восьмидесяти дней.</w:t>
      </w:r>
    </w:p>
    <w:p w:rsidR="003D6994" w:rsidRPr="008D3382" w:rsidRDefault="003D6994" w:rsidP="003D699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Уголовное деяние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лет.</w:t>
      </w:r>
      <w:proofErr w:type="gramEnd"/>
    </w:p>
    <w:p w:rsidR="003D6994" w:rsidRPr="008D3382" w:rsidRDefault="003D6994" w:rsidP="003D699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веществ или одурманивающих веществ - является административным правонарушением (статья 20.22.</w:t>
      </w:r>
      <w:proofErr w:type="gramEnd"/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КоАП</w:t>
      </w:r>
      <w:proofErr w:type="spellEnd"/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РФ).</w:t>
      </w:r>
      <w:proofErr w:type="gramEnd"/>
    </w:p>
    <w:p w:rsidR="003D6994" w:rsidRPr="008D3382" w:rsidRDefault="003D6994" w:rsidP="003D699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Данное правонарушение влечет административную ответственность в виде административного штрафа на родителей или иных законных представителей несовершеннолетних в размере от одной </w:t>
      </w:r>
      <w:proofErr w:type="gramStart"/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тысячи пятисот</w:t>
      </w:r>
      <w:proofErr w:type="gramEnd"/>
      <w:r w:rsidRPr="008D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двух тысяч рублей.</w:t>
      </w:r>
    </w:p>
    <w:p w:rsidR="003D6994" w:rsidRPr="00DD2A64" w:rsidRDefault="003D6994" w:rsidP="003D6994">
      <w:pPr>
        <w:rPr>
          <w:rFonts w:ascii="Times New Roman" w:hAnsi="Times New Roman"/>
          <w:sz w:val="28"/>
          <w:szCs w:val="28"/>
        </w:rPr>
      </w:pPr>
    </w:p>
    <w:p w:rsidR="003D6994" w:rsidRPr="00DD2A64" w:rsidRDefault="003D6994" w:rsidP="003D6994">
      <w:pPr>
        <w:rPr>
          <w:rFonts w:ascii="Times New Roman" w:hAnsi="Times New Roman"/>
          <w:sz w:val="28"/>
          <w:szCs w:val="28"/>
        </w:rPr>
      </w:pPr>
    </w:p>
    <w:p w:rsidR="003D6994" w:rsidRPr="00224450" w:rsidRDefault="003D6994" w:rsidP="003D6994">
      <w:pPr>
        <w:pStyle w:val="Con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24450">
        <w:rPr>
          <w:rFonts w:ascii="Times New Roman" w:hAnsi="Times New Roman" w:cs="Times New Roman"/>
          <w:sz w:val="28"/>
          <w:szCs w:val="28"/>
        </w:rPr>
        <w:t xml:space="preserve">Заместитель прокурора Хомутовского района </w:t>
      </w:r>
    </w:p>
    <w:p w:rsidR="003D6994" w:rsidRDefault="003D6994" w:rsidP="003D699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sz w:val="28"/>
          <w:szCs w:val="28"/>
        </w:rPr>
        <w:t>юрист 1</w:t>
      </w:r>
      <w:r w:rsidRPr="00224450">
        <w:rPr>
          <w:sz w:val="28"/>
          <w:szCs w:val="28"/>
        </w:rPr>
        <w:t xml:space="preserve"> класса</w:t>
      </w:r>
      <w:r w:rsidRPr="00224450">
        <w:rPr>
          <w:sz w:val="28"/>
          <w:szCs w:val="28"/>
        </w:rPr>
        <w:tab/>
      </w:r>
      <w:r w:rsidRPr="00224450">
        <w:rPr>
          <w:sz w:val="28"/>
          <w:szCs w:val="28"/>
        </w:rPr>
        <w:tab/>
      </w:r>
      <w:r w:rsidRPr="00224450">
        <w:rPr>
          <w:sz w:val="28"/>
          <w:szCs w:val="28"/>
        </w:rPr>
        <w:tab/>
      </w:r>
      <w:r w:rsidRPr="00224450">
        <w:rPr>
          <w:sz w:val="28"/>
          <w:szCs w:val="28"/>
        </w:rPr>
        <w:tab/>
      </w:r>
      <w:r w:rsidRPr="00224450">
        <w:rPr>
          <w:sz w:val="28"/>
          <w:szCs w:val="28"/>
        </w:rPr>
        <w:tab/>
      </w:r>
      <w:r w:rsidRPr="0022445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</w:t>
      </w:r>
      <w:r w:rsidRPr="00224450">
        <w:rPr>
          <w:sz w:val="28"/>
          <w:szCs w:val="28"/>
        </w:rPr>
        <w:t xml:space="preserve">        С.В. </w:t>
      </w:r>
      <w:proofErr w:type="spellStart"/>
      <w:r w:rsidRPr="00224450">
        <w:rPr>
          <w:sz w:val="28"/>
          <w:szCs w:val="28"/>
        </w:rPr>
        <w:t>Жигайло</w:t>
      </w:r>
      <w:proofErr w:type="spellEnd"/>
    </w:p>
    <w:p w:rsidR="003C313B" w:rsidRDefault="003C313B"/>
    <w:sectPr w:rsidR="003C313B" w:rsidSect="003C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65C89"/>
    <w:rsid w:val="001A7039"/>
    <w:rsid w:val="003C313B"/>
    <w:rsid w:val="003D6994"/>
    <w:rsid w:val="003E7B3B"/>
    <w:rsid w:val="006B0242"/>
    <w:rsid w:val="007C702E"/>
    <w:rsid w:val="00865C89"/>
    <w:rsid w:val="009C005E"/>
    <w:rsid w:val="00C91278"/>
    <w:rsid w:val="00E4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005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C8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0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Nonformat">
    <w:name w:val="ConsNonformat"/>
    <w:link w:val="ConsNonformat0"/>
    <w:rsid w:val="00C91278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C912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D69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Company>UralSOFT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dcterms:created xsi:type="dcterms:W3CDTF">2016-06-19T16:38:00Z</dcterms:created>
  <dcterms:modified xsi:type="dcterms:W3CDTF">2016-06-19T16:38:00Z</dcterms:modified>
</cp:coreProperties>
</file>