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F" w:rsidRDefault="00285DBF" w:rsidP="00285DB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5DBF">
        <w:rPr>
          <w:rFonts w:ascii="Times New Roman" w:hAnsi="Times New Roman" w:cs="Times New Roman"/>
          <w:sz w:val="28"/>
          <w:szCs w:val="28"/>
        </w:rPr>
        <w:t>Организация финансовых пирамид – уголовно наказуемое деяние</w:t>
      </w:r>
    </w:p>
    <w:p w:rsidR="00285DBF" w:rsidRPr="00285DBF" w:rsidRDefault="00285DBF" w:rsidP="00285DB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5DBF" w:rsidRPr="00285DBF" w:rsidRDefault="00285DBF" w:rsidP="00285DBF">
      <w:pPr>
        <w:ind w:left="0"/>
        <w:rPr>
          <w:rFonts w:ascii="Times New Roman" w:hAnsi="Times New Roman" w:cs="Times New Roman"/>
          <w:sz w:val="28"/>
          <w:szCs w:val="28"/>
        </w:rPr>
      </w:pPr>
      <w:r w:rsidRPr="00285DBF">
        <w:rPr>
          <w:rFonts w:ascii="Times New Roman" w:hAnsi="Times New Roman" w:cs="Times New Roman"/>
          <w:sz w:val="28"/>
          <w:szCs w:val="28"/>
        </w:rPr>
        <w:t>Федеральным законом от 30.03.2016 № 78-ФЗ Уголовный кодекс Российской Федерации дополнен статьей 172.2, предусматривающей ответственность за организацию деятельности по привлечению денежных средств и (или) иного имущества.</w:t>
      </w:r>
    </w:p>
    <w:p w:rsidR="00285DBF" w:rsidRPr="00285DBF" w:rsidRDefault="00285DBF" w:rsidP="00285DBF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85DBF">
        <w:rPr>
          <w:rFonts w:ascii="Times New Roman" w:hAnsi="Times New Roman" w:cs="Times New Roman"/>
          <w:sz w:val="28"/>
          <w:szCs w:val="28"/>
        </w:rPr>
        <w:t>Так, за организацию деятельности по привлечению денежных средств и (или) иного имущества физических лиц и (или) юридических лиц в крупном размере, при которой выплата дохода и (или) предоставление иной выгоды лицам, чьи денежные средства и (или) иное имущество привлечены ранее, осуществляются за счет привлеченных денежных средств и (или) иного имущества иных физических лиц и (или) юридических лиц при отсутствии инвестиционной</w:t>
      </w:r>
      <w:proofErr w:type="gramEnd"/>
      <w:r w:rsidRPr="0028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DBF">
        <w:rPr>
          <w:rFonts w:ascii="Times New Roman" w:hAnsi="Times New Roman" w:cs="Times New Roman"/>
          <w:sz w:val="28"/>
          <w:szCs w:val="28"/>
        </w:rPr>
        <w:t>и (или) иной законной предпринимательской или иной деятельности, связанной с использованием привлеченных денежных средств и (или) иного имущества, в объеме, сопоставимом с объемом привлеченных денежных средств и (или) иного имущества, установлены следующие виды наказаний: </w:t>
      </w:r>
      <w:r w:rsidRPr="00285DBF">
        <w:rPr>
          <w:rFonts w:ascii="Times New Roman" w:hAnsi="Times New Roman" w:cs="Times New Roman"/>
          <w:sz w:val="28"/>
          <w:szCs w:val="28"/>
        </w:rPr>
        <w:br/>
        <w:t>- штраф в размере до одного миллиона рублей или в размере заработной платы или иного дохода осужденного за период до двух лет;</w:t>
      </w:r>
      <w:proofErr w:type="gramEnd"/>
      <w:r w:rsidRPr="00285DBF">
        <w:rPr>
          <w:rFonts w:ascii="Times New Roman" w:hAnsi="Times New Roman" w:cs="Times New Roman"/>
          <w:sz w:val="28"/>
          <w:szCs w:val="28"/>
        </w:rPr>
        <w:br/>
        <w:t>- принудительные работы на срок до четырех лет;</w:t>
      </w:r>
      <w:r w:rsidRPr="00285DBF">
        <w:rPr>
          <w:rFonts w:ascii="Times New Roman" w:hAnsi="Times New Roman" w:cs="Times New Roman"/>
          <w:sz w:val="28"/>
          <w:szCs w:val="28"/>
        </w:rPr>
        <w:br/>
        <w:t>- лишение свободы на тот же срок с ограничением свободы на срок до одного года или без такового.</w:t>
      </w:r>
    </w:p>
    <w:p w:rsidR="00285DBF" w:rsidRPr="00285DBF" w:rsidRDefault="00285DBF" w:rsidP="00285DBF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85DBF">
        <w:rPr>
          <w:rFonts w:ascii="Times New Roman" w:hAnsi="Times New Roman" w:cs="Times New Roman"/>
          <w:sz w:val="28"/>
          <w:szCs w:val="28"/>
        </w:rPr>
        <w:t>За те же деяния, совершенные в особо крупном размере, могут быть назначены аналогичные наказания, но штраф уже составит до одного миллиона пятисот тысяч рублей или в размере заработной платы или иного дохода осужденного за период до трех лет, принудительные работы - на срок до пяти лет, а лишение свободы - на срок до шести лет с ограничением свободы на срок до двух</w:t>
      </w:r>
      <w:proofErr w:type="gramEnd"/>
      <w:r w:rsidRPr="00285DBF">
        <w:rPr>
          <w:rFonts w:ascii="Times New Roman" w:hAnsi="Times New Roman" w:cs="Times New Roman"/>
          <w:sz w:val="28"/>
          <w:szCs w:val="28"/>
        </w:rPr>
        <w:t xml:space="preserve"> лет или без такового.</w:t>
      </w:r>
    </w:p>
    <w:p w:rsidR="00285DBF" w:rsidRPr="00285DBF" w:rsidRDefault="00285DBF" w:rsidP="00285DBF">
      <w:pPr>
        <w:ind w:left="0"/>
        <w:rPr>
          <w:rFonts w:ascii="Times New Roman" w:hAnsi="Times New Roman" w:cs="Times New Roman"/>
          <w:sz w:val="28"/>
          <w:szCs w:val="28"/>
        </w:rPr>
      </w:pPr>
      <w:r w:rsidRPr="00285DB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85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5DBF">
        <w:rPr>
          <w:rFonts w:ascii="Times New Roman" w:hAnsi="Times New Roman" w:cs="Times New Roman"/>
          <w:sz w:val="28"/>
          <w:szCs w:val="28"/>
        </w:rPr>
        <w:t xml:space="preserve"> крупным размером признается стоимость, ущерб, доход либо задолженность в сумме, превышающей один миллион пятьсот тысяч рублей, особо крупным - шесть миллионов рублей.</w:t>
      </w:r>
    </w:p>
    <w:p w:rsidR="00285DBF" w:rsidRPr="00285DBF" w:rsidRDefault="00285DBF" w:rsidP="00285DBF">
      <w:pPr>
        <w:ind w:left="0"/>
        <w:rPr>
          <w:rFonts w:ascii="Times New Roman" w:hAnsi="Times New Roman" w:cs="Times New Roman"/>
          <w:sz w:val="28"/>
          <w:szCs w:val="28"/>
        </w:rPr>
      </w:pPr>
      <w:r w:rsidRPr="00285DBF">
        <w:rPr>
          <w:rFonts w:ascii="Times New Roman" w:hAnsi="Times New Roman" w:cs="Times New Roman"/>
          <w:sz w:val="28"/>
          <w:szCs w:val="28"/>
        </w:rPr>
        <w:t>Этим же законом внесены изменения в Уголовно-процессуальный кодекс РФ, согласно которым предварительное следствие по уголовным делам указанной категории производится следователями органов внутренних дел, также предварительное следствие может производиться следователями органа, выявившего это преступление.</w:t>
      </w: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5DBF" w:rsidRDefault="00285DBF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Хомутовского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А.А.Петров</w:t>
      </w:r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A7039"/>
    <w:rsid w:val="00285DBF"/>
    <w:rsid w:val="003C313B"/>
    <w:rsid w:val="003E7B3B"/>
    <w:rsid w:val="007C702E"/>
    <w:rsid w:val="009A6C26"/>
    <w:rsid w:val="00B8204E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>UralSOFT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2016-06-19T16:58:00Z</dcterms:created>
  <dcterms:modified xsi:type="dcterms:W3CDTF">2016-06-19T16:58:00Z</dcterms:modified>
</cp:coreProperties>
</file>