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C0" w:rsidRPr="00056A85" w:rsidRDefault="007248C0" w:rsidP="007248C0">
      <w:pPr>
        <w:ind w:firstLine="709"/>
        <w:jc w:val="center"/>
        <w:rPr>
          <w:b/>
          <w:sz w:val="28"/>
          <w:szCs w:val="28"/>
        </w:rPr>
      </w:pPr>
      <w:r w:rsidRPr="00056A85">
        <w:rPr>
          <w:b/>
          <w:sz w:val="28"/>
          <w:szCs w:val="28"/>
        </w:rPr>
        <w:t>Представители надзорных в жилищной сфере органов теперь будут участвовать в процедуре признания жилых помещений непригодными для проживания</w:t>
      </w:r>
    </w:p>
    <w:p w:rsidR="007248C0" w:rsidRDefault="007248C0" w:rsidP="007248C0">
      <w:pPr>
        <w:ind w:firstLine="709"/>
        <w:jc w:val="both"/>
        <w:rPr>
          <w:sz w:val="28"/>
          <w:szCs w:val="28"/>
        </w:rPr>
      </w:pPr>
    </w:p>
    <w:p w:rsidR="007248C0" w:rsidRPr="00056A85" w:rsidRDefault="007248C0" w:rsidP="007248C0">
      <w:pPr>
        <w:ind w:firstLine="709"/>
        <w:jc w:val="both"/>
        <w:rPr>
          <w:sz w:val="28"/>
          <w:szCs w:val="28"/>
        </w:rPr>
      </w:pPr>
    </w:p>
    <w:p w:rsidR="007248C0" w:rsidRPr="00056A85" w:rsidRDefault="007248C0" w:rsidP="007248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56A85">
        <w:rPr>
          <w:sz w:val="28"/>
          <w:szCs w:val="28"/>
        </w:rPr>
        <w:t>огласно частям 3 и 4 статьи 15 Жилищного кодекса Российской Федерации порядок признания помещения жилым помещением и требования, которым должно отвечать жилое помещение, устанавливаются Правительством Российской Федерации в соответствии с настоящим Кодексом, другими федеральными законами.</w:t>
      </w:r>
    </w:p>
    <w:p w:rsidR="007248C0" w:rsidRPr="00056A85" w:rsidRDefault="007248C0" w:rsidP="007248C0">
      <w:pPr>
        <w:ind w:firstLine="709"/>
        <w:jc w:val="both"/>
        <w:rPr>
          <w:sz w:val="28"/>
          <w:szCs w:val="28"/>
        </w:rPr>
      </w:pPr>
      <w:r w:rsidRPr="00056A85">
        <w:rPr>
          <w:sz w:val="28"/>
          <w:szCs w:val="28"/>
        </w:rPr>
        <w:t>Жилое помещение может быть признано непригодным для проживания по основаниям и в порядке, которые установлены Правительством Российской Федерации.</w:t>
      </w:r>
    </w:p>
    <w:p w:rsidR="007248C0" w:rsidRPr="00056A85" w:rsidRDefault="007248C0" w:rsidP="007248C0">
      <w:pPr>
        <w:ind w:firstLine="709"/>
        <w:jc w:val="both"/>
        <w:rPr>
          <w:sz w:val="28"/>
          <w:szCs w:val="28"/>
        </w:rPr>
      </w:pPr>
      <w:r w:rsidRPr="00056A85">
        <w:rPr>
          <w:sz w:val="28"/>
          <w:szCs w:val="28"/>
        </w:rPr>
        <w:t>В соответствии со статьями 15 и 32 Жилищного кодекса РФ постановлением Правительства Российской Федерации от 28.01.2006 № 47 утверждено Положение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7248C0" w:rsidRPr="00056A85" w:rsidRDefault="007248C0" w:rsidP="007248C0">
      <w:pPr>
        <w:ind w:firstLine="709"/>
        <w:jc w:val="both"/>
        <w:rPr>
          <w:sz w:val="28"/>
          <w:szCs w:val="28"/>
        </w:rPr>
      </w:pPr>
      <w:r w:rsidRPr="00056A85">
        <w:rPr>
          <w:sz w:val="28"/>
          <w:szCs w:val="28"/>
        </w:rPr>
        <w:t>Вышеуказанное Положение устанавливает требования к жилому помещению, порядок признания жилого помещения пригодным для проживания и основания, по которым жилое помещение признается непригодным для проживания, и в частности многоквартирный дом признается аварийным и подлежащим сносу или реконструкции.</w:t>
      </w:r>
    </w:p>
    <w:p w:rsidR="007248C0" w:rsidRDefault="007248C0" w:rsidP="007248C0">
      <w:pPr>
        <w:ind w:firstLine="709"/>
        <w:jc w:val="both"/>
        <w:rPr>
          <w:sz w:val="28"/>
          <w:szCs w:val="28"/>
        </w:rPr>
      </w:pPr>
      <w:r w:rsidRPr="00056A85">
        <w:rPr>
          <w:sz w:val="28"/>
          <w:szCs w:val="28"/>
        </w:rPr>
        <w:t>Постановлением Правительства Российской Федерации от 08.04.2013 № 311 внесены изменения в Положение о признании помещения жилым помещением, жилого помещения непригодным для проживания и многоквартирного дома аварийным и подл</w:t>
      </w:r>
      <w:r>
        <w:rPr>
          <w:sz w:val="28"/>
          <w:szCs w:val="28"/>
        </w:rPr>
        <w:t>ежащим сносу или реконструкции.</w:t>
      </w:r>
    </w:p>
    <w:p w:rsidR="007248C0" w:rsidRPr="00056A85" w:rsidRDefault="007248C0" w:rsidP="007248C0">
      <w:pPr>
        <w:ind w:firstLine="709"/>
        <w:jc w:val="both"/>
        <w:rPr>
          <w:sz w:val="28"/>
          <w:szCs w:val="28"/>
        </w:rPr>
      </w:pPr>
      <w:r w:rsidRPr="00056A85">
        <w:rPr>
          <w:sz w:val="28"/>
          <w:szCs w:val="28"/>
        </w:rPr>
        <w:t>В соответствии с абзацем 5 пункта 7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изложенного в новой редакции, в состав межведомственной комиссии включены также представители органа, уполномоченного на проведение регионального жилищного надзора (муниципального жилищного контроля).</w:t>
      </w:r>
    </w:p>
    <w:p w:rsidR="007248C0" w:rsidRDefault="007248C0" w:rsidP="007248C0">
      <w:pPr>
        <w:ind w:firstLine="709"/>
        <w:jc w:val="both"/>
        <w:rPr>
          <w:sz w:val="28"/>
          <w:szCs w:val="28"/>
        </w:rPr>
      </w:pPr>
      <w:r w:rsidRPr="00056A85">
        <w:rPr>
          <w:sz w:val="28"/>
          <w:szCs w:val="28"/>
        </w:rPr>
        <w:t>Указанные изменения вступили в силу с 19.04.2013.</w:t>
      </w:r>
    </w:p>
    <w:p w:rsidR="007248C0" w:rsidRDefault="007248C0" w:rsidP="007248C0">
      <w:pPr>
        <w:ind w:firstLine="709"/>
        <w:jc w:val="both"/>
        <w:rPr>
          <w:sz w:val="28"/>
          <w:szCs w:val="28"/>
        </w:rPr>
      </w:pPr>
    </w:p>
    <w:p w:rsidR="007248C0" w:rsidRDefault="007248C0" w:rsidP="007248C0">
      <w:pPr>
        <w:ind w:firstLine="709"/>
        <w:jc w:val="both"/>
        <w:rPr>
          <w:sz w:val="28"/>
          <w:szCs w:val="28"/>
        </w:rPr>
      </w:pPr>
    </w:p>
    <w:p w:rsidR="007248C0" w:rsidRDefault="007248C0" w:rsidP="007248C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прокурора Хомутовского района</w:t>
      </w:r>
    </w:p>
    <w:p w:rsidR="007248C0" w:rsidRDefault="007248C0" w:rsidP="007248C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Грушкин</w:t>
      </w:r>
      <w:proofErr w:type="spellEnd"/>
    </w:p>
    <w:p w:rsidR="007248C0" w:rsidRDefault="007248C0" w:rsidP="007248C0">
      <w:pPr>
        <w:ind w:firstLine="709"/>
        <w:jc w:val="both"/>
        <w:rPr>
          <w:sz w:val="28"/>
          <w:szCs w:val="28"/>
        </w:rPr>
      </w:pPr>
    </w:p>
    <w:p w:rsidR="003063CF" w:rsidRDefault="007248C0">
      <w:bookmarkStart w:id="0" w:name="_GoBack"/>
      <w:bookmarkEnd w:id="0"/>
    </w:p>
    <w:sectPr w:rsidR="0030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C0"/>
    <w:rsid w:val="00215023"/>
    <w:rsid w:val="00503DBE"/>
    <w:rsid w:val="005D7BE8"/>
    <w:rsid w:val="007248C0"/>
    <w:rsid w:val="007661EC"/>
    <w:rsid w:val="00C8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3DB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DB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3DB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DB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3DB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3DB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3DB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DB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3DBE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D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3D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03D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03D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03D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03D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03D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03D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03D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03DBE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03D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03D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03DB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503D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03DBE"/>
    <w:rPr>
      <w:b/>
      <w:bCs/>
    </w:rPr>
  </w:style>
  <w:style w:type="character" w:styleId="a9">
    <w:name w:val="Emphasis"/>
    <w:basedOn w:val="a0"/>
    <w:uiPriority w:val="20"/>
    <w:qFormat/>
    <w:rsid w:val="00503DBE"/>
    <w:rPr>
      <w:i/>
      <w:iCs/>
    </w:rPr>
  </w:style>
  <w:style w:type="paragraph" w:styleId="aa">
    <w:name w:val="No Spacing"/>
    <w:uiPriority w:val="1"/>
    <w:qFormat/>
    <w:rsid w:val="00503DB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03D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03DBE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03DB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03DB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03DB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03DB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03DB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03DB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03DB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03DB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03DB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3DB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DB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3DB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DB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3DB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3DB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3DB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DB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3DBE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D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3D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03D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03D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03D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03D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03D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03D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03D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03DBE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03D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03D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03DB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503D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03DBE"/>
    <w:rPr>
      <w:b/>
      <w:bCs/>
    </w:rPr>
  </w:style>
  <w:style w:type="character" w:styleId="a9">
    <w:name w:val="Emphasis"/>
    <w:basedOn w:val="a0"/>
    <w:uiPriority w:val="20"/>
    <w:qFormat/>
    <w:rsid w:val="00503DBE"/>
    <w:rPr>
      <w:i/>
      <w:iCs/>
    </w:rPr>
  </w:style>
  <w:style w:type="paragraph" w:styleId="aa">
    <w:name w:val="No Spacing"/>
    <w:uiPriority w:val="1"/>
    <w:qFormat/>
    <w:rsid w:val="00503DB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03D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03DBE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03DB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03DB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03DB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03DB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03DB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03DB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03DB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03DB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03DB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2013-06-18T07:21:00Z</dcterms:created>
  <dcterms:modified xsi:type="dcterms:W3CDTF">2013-06-18T07:21:00Z</dcterms:modified>
</cp:coreProperties>
</file>