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8E" w:rsidRPr="00783E50" w:rsidRDefault="00B71F8E" w:rsidP="00B71F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3E50">
        <w:rPr>
          <w:color w:val="000000"/>
          <w:sz w:val="28"/>
          <w:szCs w:val="28"/>
        </w:rPr>
        <w:t xml:space="preserve">С 01.01.2014 года изменился порядок назначения и выплаты ЕДВ (ежемесячной денежной выплаты) на ребенка от 1,5 до 3 лет за </w:t>
      </w:r>
      <w:proofErr w:type="gramStart"/>
      <w:r w:rsidRPr="00783E50">
        <w:rPr>
          <w:color w:val="000000"/>
          <w:sz w:val="28"/>
          <w:szCs w:val="28"/>
        </w:rPr>
        <w:t>временное</w:t>
      </w:r>
      <w:proofErr w:type="gramEnd"/>
      <w:r w:rsidRPr="00783E50">
        <w:rPr>
          <w:color w:val="000000"/>
          <w:sz w:val="28"/>
          <w:szCs w:val="28"/>
        </w:rPr>
        <w:t xml:space="preserve"> </w:t>
      </w:r>
      <w:proofErr w:type="spellStart"/>
      <w:r w:rsidRPr="00783E50">
        <w:rPr>
          <w:color w:val="000000"/>
          <w:sz w:val="28"/>
          <w:szCs w:val="28"/>
        </w:rPr>
        <w:t>непредоставление</w:t>
      </w:r>
      <w:proofErr w:type="spellEnd"/>
      <w:r w:rsidRPr="00783E50">
        <w:rPr>
          <w:color w:val="000000"/>
          <w:sz w:val="28"/>
          <w:szCs w:val="28"/>
        </w:rPr>
        <w:t xml:space="preserve"> места в детском образовательном учреждении (ДОУ). </w:t>
      </w:r>
      <w:proofErr w:type="gramStart"/>
      <w:r w:rsidRPr="00783E50">
        <w:rPr>
          <w:color w:val="000000"/>
          <w:sz w:val="28"/>
          <w:szCs w:val="28"/>
        </w:rPr>
        <w:t>Постановлением Правительства Красноярского края от 30.09.2013 № 508-п «Об утверждении государственной программы Красноярского края «Развитие образования» предусмотрено, что с 01.01.2014 года право на назначение данной выплаты будут иметь только семьи, имеющие ребенка от 1,5 до 3 лет, которому временно не предоставление место в ДОУ, среднедушевой доход которых не превышает величину прожиточного минимума на душу населения, установленную по соответствующей группе территорий Красноярского</w:t>
      </w:r>
      <w:proofErr w:type="gramEnd"/>
      <w:r w:rsidRPr="00783E50">
        <w:rPr>
          <w:color w:val="000000"/>
          <w:sz w:val="28"/>
          <w:szCs w:val="28"/>
        </w:rPr>
        <w:t xml:space="preserve"> края.</w:t>
      </w:r>
    </w:p>
    <w:p w:rsidR="00B71F8E" w:rsidRPr="00783E50" w:rsidRDefault="00B71F8E" w:rsidP="00B71F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3E50">
        <w:rPr>
          <w:color w:val="000000"/>
          <w:sz w:val="28"/>
          <w:szCs w:val="28"/>
        </w:rPr>
        <w:t>Граждане, которым выплата на ребенка от 1,5 до 3 лет за временное непредставление места в ДОУ была назначена до 01.01.2014, сохраняют право на ее получение до достижения ребенком 3 лет либо до устройства его в детсад.</w:t>
      </w:r>
    </w:p>
    <w:p w:rsidR="00B71F8E" w:rsidRPr="00783E50" w:rsidRDefault="00B71F8E" w:rsidP="00B71F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3E50">
        <w:rPr>
          <w:color w:val="000000"/>
          <w:sz w:val="28"/>
          <w:szCs w:val="28"/>
        </w:rPr>
        <w:t>Размер ЕДВ на ребенка от 1,5 до 3 лет в 2014г. составляет 4109 рублей.</w:t>
      </w:r>
    </w:p>
    <w:p w:rsidR="00B71F8E" w:rsidRPr="00783E50" w:rsidRDefault="00B71F8E" w:rsidP="00B71F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3E50">
        <w:rPr>
          <w:color w:val="000000"/>
          <w:sz w:val="28"/>
          <w:szCs w:val="28"/>
        </w:rPr>
        <w:t xml:space="preserve">Изменения коснулись также и перечня документов, которые необходимо предоставить в органы соцзащиты для назначения ЕДВ. </w:t>
      </w:r>
      <w:proofErr w:type="gramStart"/>
      <w:r w:rsidRPr="00783E50">
        <w:rPr>
          <w:color w:val="000000"/>
          <w:sz w:val="28"/>
          <w:szCs w:val="28"/>
        </w:rPr>
        <w:t>К прежнему списку добавились документы, подтверждающие доходы членов семьи за 3 последних календарных месяца, предшествующих месяцу подачи заявления о назначении ЕДВ, а также для назначения ЕДВ на ребенка от 1,5 до 3 лет родителю, брак которого расторгнут, либо если один из родителей умер, признан судом безвестно отсутствующим, недееспособным (ограниченно дееспособным) или объявлен умершим, лишен родительских прав, ограничен в родительских правах</w:t>
      </w:r>
      <w:proofErr w:type="gramEnd"/>
      <w:r w:rsidRPr="00783E50">
        <w:rPr>
          <w:color w:val="000000"/>
          <w:sz w:val="28"/>
          <w:szCs w:val="28"/>
        </w:rPr>
        <w:t>, отбывает наказание в учреждениях, исполняющих наказание в виде лишения свободы, необходим соответственно один из следующих документов:</w:t>
      </w:r>
    </w:p>
    <w:p w:rsidR="00B71F8E" w:rsidRPr="00783E50" w:rsidRDefault="00B71F8E" w:rsidP="00B71F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3E50">
        <w:rPr>
          <w:color w:val="000000"/>
          <w:sz w:val="28"/>
          <w:szCs w:val="28"/>
        </w:rPr>
        <w:t>копия свидетельства о расторжении брака;</w:t>
      </w:r>
    </w:p>
    <w:p w:rsidR="00B71F8E" w:rsidRPr="00783E50" w:rsidRDefault="00B71F8E" w:rsidP="00B71F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3E50">
        <w:rPr>
          <w:color w:val="000000"/>
          <w:sz w:val="28"/>
          <w:szCs w:val="28"/>
        </w:rPr>
        <w:t>копия свидетельства о смерти родителя;</w:t>
      </w:r>
    </w:p>
    <w:p w:rsidR="00B71F8E" w:rsidRPr="00783E50" w:rsidRDefault="00B71F8E" w:rsidP="00B71F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3E50">
        <w:rPr>
          <w:color w:val="000000"/>
          <w:sz w:val="28"/>
          <w:szCs w:val="28"/>
        </w:rPr>
        <w:t>решение суда о лишении родителя родительских прав (об ограничении в родительских правах), признании родителя недееспособным (ограниченно дееспособным), безвестно отсутствующим или умершим и его копия;</w:t>
      </w:r>
    </w:p>
    <w:p w:rsidR="00B71F8E" w:rsidRPr="00783E50" w:rsidRDefault="00B71F8E" w:rsidP="00B71F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3E50">
        <w:rPr>
          <w:color w:val="000000"/>
          <w:sz w:val="28"/>
          <w:szCs w:val="28"/>
        </w:rPr>
        <w:t>справка об отбывании родителем наказания в виде лишения свободы, выданная соответствующим учреждением, в котором он находится.</w:t>
      </w:r>
    </w:p>
    <w:p w:rsidR="00B71F8E" w:rsidRPr="00783E50" w:rsidRDefault="00B71F8E" w:rsidP="00B71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71F8E" w:rsidRPr="00783E50" w:rsidRDefault="00B71F8E" w:rsidP="00B71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71F8E" w:rsidRPr="00783E50" w:rsidRDefault="00B71F8E" w:rsidP="00B71F8E">
      <w:pPr>
        <w:rPr>
          <w:color w:val="000000"/>
          <w:sz w:val="28"/>
          <w:szCs w:val="28"/>
        </w:rPr>
      </w:pPr>
      <w:r w:rsidRPr="00783E50">
        <w:rPr>
          <w:color w:val="000000"/>
          <w:sz w:val="28"/>
          <w:szCs w:val="28"/>
        </w:rPr>
        <w:t>Прокурор Хомутовского района</w:t>
      </w:r>
    </w:p>
    <w:p w:rsidR="00B71F8E" w:rsidRPr="00783E50" w:rsidRDefault="00B71F8E" w:rsidP="00B71F8E">
      <w:pPr>
        <w:rPr>
          <w:color w:val="000000"/>
          <w:sz w:val="28"/>
          <w:szCs w:val="28"/>
        </w:rPr>
      </w:pPr>
    </w:p>
    <w:p w:rsidR="00B71F8E" w:rsidRPr="00783E50" w:rsidRDefault="00B71F8E" w:rsidP="00B71F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50">
        <w:rPr>
          <w:color w:val="000000"/>
          <w:sz w:val="28"/>
          <w:szCs w:val="28"/>
        </w:rPr>
        <w:t xml:space="preserve">Младший советник юстиции                                                                 </w:t>
      </w:r>
      <w:proofErr w:type="spellStart"/>
      <w:r w:rsidRPr="00783E50">
        <w:rPr>
          <w:color w:val="000000"/>
          <w:sz w:val="28"/>
          <w:szCs w:val="28"/>
        </w:rPr>
        <w:t>О.С.Лукин</w:t>
      </w:r>
      <w:proofErr w:type="spellEnd"/>
    </w:p>
    <w:p w:rsidR="00B71F8E" w:rsidRPr="00783E50" w:rsidRDefault="00B71F8E" w:rsidP="00B71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71F8E" w:rsidRPr="00783E50" w:rsidRDefault="00B71F8E" w:rsidP="00B71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77E8" w:rsidRDefault="004377E8">
      <w:bookmarkStart w:id="0" w:name="_GoBack"/>
      <w:bookmarkEnd w:id="0"/>
    </w:p>
    <w:sectPr w:rsidR="0043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8E"/>
    <w:rsid w:val="004377E8"/>
    <w:rsid w:val="00B7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1F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1F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>1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2014-02-10T11:34:00Z</dcterms:created>
  <dcterms:modified xsi:type="dcterms:W3CDTF">2014-02-10T11:34:00Z</dcterms:modified>
</cp:coreProperties>
</file>