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86" w:rsidRDefault="00D31DA9">
      <w:r>
        <w:rPr>
          <w:rFonts w:eastAsia="Times New Roman"/>
        </w:rPr>
        <w:t> С 6 мая 2015 года вступают в силу "</w:t>
      </w:r>
      <w:bookmarkStart w:id="0" w:name="_GoBack"/>
      <w:r>
        <w:rPr>
          <w:rFonts w:eastAsia="Times New Roman"/>
        </w:rPr>
        <w:t>Правила по охране труда при работе на высоте</w:t>
      </w:r>
      <w:bookmarkEnd w:id="0"/>
      <w:r>
        <w:rPr>
          <w:rFonts w:eastAsia="Times New Roman"/>
        </w:rPr>
        <w:t>", утверждённые приказом Минтруда России от 28 марта 2014 года № 155н, зарегистрированные в Минюсте 5 сентября 2014 года рег. № 33990.</w:t>
      </w:r>
      <w:r>
        <w:rPr>
          <w:rFonts w:eastAsia="Times New Roman"/>
        </w:rPr>
        <w:br/>
      </w:r>
    </w:p>
    <w:sectPr w:rsidR="00202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A9"/>
    <w:rsid w:val="00202186"/>
    <w:rsid w:val="00D3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2015-03-13T12:54:00Z</dcterms:created>
  <dcterms:modified xsi:type="dcterms:W3CDTF">2015-03-13T12:55:00Z</dcterms:modified>
</cp:coreProperties>
</file>